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86" w:rsidRPr="00BD5B9C" w:rsidRDefault="00385986" w:rsidP="00385986">
      <w:pPr>
        <w:jc w:val="center"/>
        <w:rPr>
          <w:rFonts w:ascii="Times New Roman" w:hAnsi="Times New Roman"/>
          <w:b/>
          <w:sz w:val="24"/>
          <w:szCs w:val="24"/>
        </w:rPr>
      </w:pPr>
      <w:r w:rsidRPr="00BD5B9C"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 ЦЕНТР РАЗВИТИЯ РЕБЕНКА - ДЕТСКИЙ САД № 50 ГОРОДА ТЮМЕНИ</w:t>
      </w:r>
    </w:p>
    <w:p w:rsidR="00F82A18" w:rsidRPr="00385986" w:rsidRDefault="00F82A18" w:rsidP="00F82A18">
      <w:pPr>
        <w:jc w:val="center"/>
        <w:rPr>
          <w:rFonts w:ascii="Times New Roman" w:hAnsi="Times New Roman"/>
          <w:sz w:val="48"/>
          <w:szCs w:val="48"/>
        </w:rPr>
      </w:pPr>
    </w:p>
    <w:p w:rsidR="00F82A18" w:rsidRPr="00385986" w:rsidRDefault="00F82A18" w:rsidP="00F82A18">
      <w:pPr>
        <w:jc w:val="center"/>
        <w:rPr>
          <w:rFonts w:ascii="Times New Roman" w:hAnsi="Times New Roman"/>
          <w:sz w:val="48"/>
          <w:szCs w:val="48"/>
        </w:rPr>
      </w:pPr>
    </w:p>
    <w:p w:rsidR="00F82A18" w:rsidRPr="00385986" w:rsidRDefault="00F82A18" w:rsidP="00F82A18">
      <w:pPr>
        <w:jc w:val="center"/>
        <w:rPr>
          <w:rFonts w:ascii="Times New Roman" w:hAnsi="Times New Roman"/>
          <w:sz w:val="48"/>
          <w:szCs w:val="48"/>
        </w:rPr>
      </w:pPr>
    </w:p>
    <w:p w:rsidR="00385986" w:rsidRPr="005F7574" w:rsidRDefault="00385986" w:rsidP="00385986">
      <w:pPr>
        <w:rPr>
          <w:rFonts w:ascii="Times New Roman" w:hAnsi="Times New Roman"/>
          <w:b/>
          <w:i/>
          <w:sz w:val="48"/>
          <w:szCs w:val="48"/>
        </w:rPr>
      </w:pPr>
    </w:p>
    <w:p w:rsidR="00385986" w:rsidRPr="005F7574" w:rsidRDefault="00385986" w:rsidP="00F82A18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5F7574">
        <w:rPr>
          <w:rFonts w:ascii="Times New Roman" w:hAnsi="Times New Roman"/>
          <w:b/>
          <w:i/>
          <w:sz w:val="48"/>
          <w:szCs w:val="48"/>
        </w:rPr>
        <w:t>Конкурс проектов</w:t>
      </w:r>
    </w:p>
    <w:p w:rsidR="00CB0F3F" w:rsidRPr="005F7574" w:rsidRDefault="00F82A18" w:rsidP="00F82A18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5F7574">
        <w:rPr>
          <w:rFonts w:ascii="Times New Roman" w:hAnsi="Times New Roman"/>
          <w:b/>
          <w:i/>
          <w:sz w:val="48"/>
          <w:szCs w:val="48"/>
        </w:rPr>
        <w:t>«Арсенал интересных идей»</w:t>
      </w:r>
    </w:p>
    <w:p w:rsidR="00F82A18" w:rsidRPr="00385986" w:rsidRDefault="00F82A18" w:rsidP="00CB0F3F">
      <w:pPr>
        <w:jc w:val="center"/>
        <w:rPr>
          <w:rFonts w:ascii="Times New Roman" w:hAnsi="Times New Roman"/>
          <w:sz w:val="48"/>
          <w:szCs w:val="48"/>
        </w:rPr>
      </w:pPr>
    </w:p>
    <w:p w:rsidR="00B22BE1" w:rsidRPr="005F7574" w:rsidRDefault="00CB0F3F" w:rsidP="00CB0F3F">
      <w:pPr>
        <w:jc w:val="center"/>
        <w:rPr>
          <w:rFonts w:ascii="Times New Roman" w:hAnsi="Times New Roman"/>
          <w:b/>
          <w:sz w:val="48"/>
          <w:szCs w:val="48"/>
        </w:rPr>
      </w:pPr>
      <w:r w:rsidRPr="005F7574">
        <w:rPr>
          <w:rFonts w:ascii="Times New Roman" w:hAnsi="Times New Roman"/>
          <w:b/>
          <w:sz w:val="48"/>
          <w:szCs w:val="48"/>
        </w:rPr>
        <w:t xml:space="preserve">Режиссерская игра как средство </w:t>
      </w:r>
      <w:r w:rsidR="00F82A18" w:rsidRPr="005F7574">
        <w:rPr>
          <w:rFonts w:ascii="Times New Roman" w:hAnsi="Times New Roman"/>
          <w:b/>
          <w:sz w:val="48"/>
          <w:szCs w:val="48"/>
        </w:rPr>
        <w:t xml:space="preserve"> успешной </w:t>
      </w:r>
      <w:r w:rsidR="00BD5B9C" w:rsidRPr="005F7574">
        <w:rPr>
          <w:rFonts w:ascii="Times New Roman" w:hAnsi="Times New Roman"/>
          <w:b/>
          <w:sz w:val="48"/>
          <w:szCs w:val="48"/>
        </w:rPr>
        <w:t>адаптации  дошкольников</w:t>
      </w:r>
    </w:p>
    <w:p w:rsidR="00CB0F3F" w:rsidRPr="00385986" w:rsidRDefault="00CB0F3F" w:rsidP="00CB0F3F">
      <w:pPr>
        <w:jc w:val="center"/>
        <w:rPr>
          <w:rFonts w:ascii="Times New Roman" w:hAnsi="Times New Roman"/>
          <w:sz w:val="48"/>
          <w:szCs w:val="48"/>
        </w:rPr>
      </w:pPr>
      <w:r w:rsidRPr="00385986">
        <w:rPr>
          <w:rFonts w:ascii="Times New Roman" w:hAnsi="Times New Roman"/>
          <w:sz w:val="48"/>
          <w:szCs w:val="48"/>
        </w:rPr>
        <w:t>проект в младшей группе</w:t>
      </w:r>
    </w:p>
    <w:p w:rsidR="00CB0F3F" w:rsidRPr="00385986" w:rsidRDefault="00CB0F3F" w:rsidP="00CB0F3F">
      <w:pPr>
        <w:jc w:val="right"/>
        <w:rPr>
          <w:rFonts w:ascii="Times New Roman" w:hAnsi="Times New Roman"/>
          <w:sz w:val="28"/>
          <w:szCs w:val="28"/>
        </w:rPr>
      </w:pPr>
    </w:p>
    <w:p w:rsidR="00CB0F3F" w:rsidRPr="00385986" w:rsidRDefault="00CB0F3F" w:rsidP="00CB0F3F">
      <w:pPr>
        <w:jc w:val="right"/>
        <w:rPr>
          <w:rFonts w:ascii="Times New Roman" w:hAnsi="Times New Roman"/>
          <w:sz w:val="36"/>
          <w:szCs w:val="36"/>
        </w:rPr>
      </w:pPr>
    </w:p>
    <w:p w:rsidR="00CB0F3F" w:rsidRDefault="00385986" w:rsidP="00BD5B9C">
      <w:pPr>
        <w:jc w:val="right"/>
        <w:rPr>
          <w:rFonts w:ascii="Times New Roman" w:hAnsi="Times New Roman"/>
          <w:sz w:val="36"/>
          <w:szCs w:val="36"/>
        </w:rPr>
      </w:pPr>
      <w:r w:rsidRPr="00385986">
        <w:rPr>
          <w:rFonts w:ascii="Times New Roman" w:hAnsi="Times New Roman"/>
          <w:sz w:val="36"/>
          <w:szCs w:val="36"/>
        </w:rPr>
        <w:t xml:space="preserve">Воспитатель: </w:t>
      </w:r>
      <w:r w:rsidR="00CB0F3F" w:rsidRPr="00385986">
        <w:rPr>
          <w:rFonts w:ascii="Times New Roman" w:hAnsi="Times New Roman"/>
          <w:sz w:val="36"/>
          <w:szCs w:val="36"/>
        </w:rPr>
        <w:t>Ладыгина Наталья Андреевна</w:t>
      </w:r>
    </w:p>
    <w:p w:rsidR="00BD5B9C" w:rsidRDefault="00816C8E" w:rsidP="00BD5B9C">
      <w:pPr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187325</wp:posOffset>
            </wp:positionV>
            <wp:extent cx="5158740" cy="2571750"/>
            <wp:effectExtent l="0" t="0" r="3810" b="0"/>
            <wp:wrapNone/>
            <wp:docPr id="19" name="Рисунок 6" descr="C:\Users\Home\Desktop\kisspng-rainbow-child-euclidean-vector-colorful-children-with-rainbow-decorative-patterns-5aa222a5ea2884.3703246515205751419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Home\Desktop\kisspng-rainbow-child-euclidean-vector-colorful-children-with-rainbow-decorative-patterns-5aa222a5ea2884.370324651520575141959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BD5B9C" w:rsidRPr="00BD5B9C" w:rsidRDefault="00BD5B9C" w:rsidP="00BD5B9C">
      <w:pPr>
        <w:jc w:val="right"/>
        <w:rPr>
          <w:rFonts w:ascii="Times New Roman" w:hAnsi="Times New Roman"/>
          <w:sz w:val="36"/>
          <w:szCs w:val="36"/>
        </w:rPr>
      </w:pPr>
    </w:p>
    <w:p w:rsidR="00CB0F3F" w:rsidRDefault="00CB0F3F" w:rsidP="008C2A2C">
      <w:pPr>
        <w:pStyle w:val="Standard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Актуальность проекта: </w:t>
      </w:r>
      <w:r w:rsidR="00155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Адаптация к детскому саду и 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вза</w:t>
      </w:r>
      <w:r w:rsidR="00155C83">
        <w:rPr>
          <w:rFonts w:ascii="Times New Roman" w:eastAsia="Times New Roman" w:hAnsi="Times New Roman" w:cs="Times New Roman"/>
          <w:color w:val="000000"/>
          <w:sz w:val="28"/>
          <w:szCs w:val="28"/>
        </w:rPr>
        <w:t>имоотношений между детьми, являются актуальными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 способствует вхождению ребенка в социум, взаимодействию с окружающими людьми. Большинство детей в 3-4-х летнем возрасте не могут играть дружно друг с другом длительное время, ссорятся, дерутся, жадничают. Так как именно общение со сверстниками играет важную роль в нравственном развитии ребенка, то немало важной задачей дошкольной педагогики является формирования взаимоотношений, влияющих на становление общественно ценных качеств личности ребенка, определяющих его поведение в обществе сверстников.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BD5B9C">
        <w:rPr>
          <w:b/>
          <w:bCs/>
          <w:i/>
          <w:color w:val="000000"/>
          <w:sz w:val="28"/>
          <w:szCs w:val="28"/>
        </w:rPr>
        <w:t>Педагогическая ценность режиссёрских и</w:t>
      </w:r>
      <w:r w:rsidR="009201DC">
        <w:rPr>
          <w:b/>
          <w:bCs/>
          <w:i/>
          <w:color w:val="000000"/>
          <w:sz w:val="28"/>
          <w:szCs w:val="28"/>
        </w:rPr>
        <w:t>гр: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способствует социальному развитию ребенка, умению воспринимать и понимать жизненные ситуации, представлять отношения между людьми, их действия и поступки;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помогают детям приобрести игровой опыт и тем самым создать предпосылки для перехода к развитым сюжетно-ролевым играм;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развивают самостоятельность ребенка, умение занять себя в новой жизненной ситуации;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помогают приобрести навыки и умения, необходимые для организации самостоятельной театральной деятельности;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являются средством формирования у ребенка адекватной самооценки - необходимого компонента учебной деятельности и показателя готовности к школьному обучению;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помогают детям преодолеть трудности общения, неуверенность, боязливость, стеснительность, замкнутость. Это основной доступный вид игр для детей, воспитывающихся в семье, детей-инвалидов; детей, тяжело адаптирующихся к общественным формам воспитания;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- дают возможность развиваться индивидуальным особенностям детей, игровому творчеству. Не скованный игровыми стереотипами и требованиями сверстников, ребенок отходит в построении сюжета от усвоенного образца. Он самостоятельно моделирует новую ситуацию из элементов знакомых сюжетов.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BD5B9C">
        <w:rPr>
          <w:rFonts w:ascii="Arial" w:hAnsi="Arial" w:cs="Arial"/>
          <w:color w:val="000000"/>
          <w:sz w:val="28"/>
          <w:szCs w:val="28"/>
        </w:rPr>
        <w:br/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BD5B9C">
        <w:rPr>
          <w:b/>
          <w:bCs/>
          <w:i/>
          <w:color w:val="000000"/>
          <w:sz w:val="28"/>
          <w:szCs w:val="28"/>
        </w:rPr>
        <w:t>Преимущества игры</w:t>
      </w:r>
      <w:r w:rsidR="009201DC">
        <w:rPr>
          <w:b/>
          <w:bCs/>
          <w:i/>
          <w:color w:val="000000"/>
          <w:sz w:val="28"/>
          <w:szCs w:val="28"/>
        </w:rPr>
        <w:t>:</w:t>
      </w:r>
    </w:p>
    <w:p w:rsidR="00BD5B9C" w:rsidRPr="00BD5B9C" w:rsidRDefault="00BD5B9C" w:rsidP="00BD5B9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Режиссёрские игры позволяют ребёнку упражняться во взаимоотношениях, в общении в процессе действий с куклами. В отличии от партнёра, куклы не требуют от ребёнка высокого уровня общения – с ними проще.</w:t>
      </w:r>
    </w:p>
    <w:p w:rsidR="00BD5B9C" w:rsidRPr="00BD5B9C" w:rsidRDefault="00BD5B9C" w:rsidP="00BD5B9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В режиссёрской игре не надо учитывать позицию партнёра, не надо под него подстраиваться. Здесь ребёнок остаётся самим собой, ему не надо подчиняться каким – то общим требованиям, он сам придумывает свои правила и сам их выполняет, проявляет своё творчество, свои знания.                           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BD5B9C">
        <w:rPr>
          <w:b/>
          <w:bCs/>
          <w:i/>
          <w:color w:val="000000"/>
          <w:sz w:val="28"/>
          <w:szCs w:val="28"/>
        </w:rPr>
        <w:lastRenderedPageBreak/>
        <w:t>Значение режиссёрской игр</w:t>
      </w:r>
      <w:r w:rsidR="009201DC">
        <w:rPr>
          <w:b/>
          <w:bCs/>
          <w:i/>
          <w:color w:val="000000"/>
          <w:sz w:val="28"/>
          <w:szCs w:val="28"/>
        </w:rPr>
        <w:t>ы:</w:t>
      </w:r>
    </w:p>
    <w:p w:rsidR="00BD5B9C" w:rsidRPr="00BD5B9C" w:rsidRDefault="00BD5B9C" w:rsidP="00BD5B9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Дети самореализуются;</w:t>
      </w:r>
    </w:p>
    <w:p w:rsidR="00BD5B9C" w:rsidRPr="00BD5B9C" w:rsidRDefault="00BD5B9C" w:rsidP="00BD5B9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У детей активизируются речь, воображение, мышление;</w:t>
      </w:r>
    </w:p>
    <w:p w:rsidR="00BD5B9C" w:rsidRPr="00BD5B9C" w:rsidRDefault="00BD5B9C" w:rsidP="00BD5B9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У детей проявляется самостоятельность, конструктивные способности (планирование деятельности), артистические способности.</w:t>
      </w:r>
    </w:p>
    <w:p w:rsidR="00BD5B9C" w:rsidRPr="00BD5B9C" w:rsidRDefault="00BD5B9C" w:rsidP="00BD5B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D5B9C">
        <w:rPr>
          <w:color w:val="000000"/>
          <w:sz w:val="28"/>
          <w:szCs w:val="28"/>
        </w:rPr>
        <w:t>Учёные показывают, что режиссёрская игра типична для детей: не посещающих дошкольное учреждение, часто болеющих, с выраженным дефектом речи, замкнутых и малоактивных , детей плохо адаптирующихся в дошкольном учреждении. Такие дети склонны к уединению, а потребность в игре выражается через режиссёрскую игру.</w:t>
      </w:r>
    </w:p>
    <w:p w:rsidR="00BD5B9C" w:rsidRDefault="00BD5B9C" w:rsidP="008C2A2C">
      <w:pPr>
        <w:pStyle w:val="Standar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Участники проекта:</w:t>
      </w:r>
      <w:r>
        <w:rPr>
          <w:rFonts w:ascii="Times New Roman" w:hAnsi="Times New Roman"/>
          <w:color w:val="000000"/>
          <w:sz w:val="28"/>
          <w:szCs w:val="28"/>
        </w:rPr>
        <w:t xml:space="preserve"> воспитанники 3-4 лет, воспитатели, родители.</w:t>
      </w:r>
    </w:p>
    <w:p w:rsidR="00CB0F3F" w:rsidRDefault="00CB0F3F" w:rsidP="00CB0F3F">
      <w:pPr>
        <w:pStyle w:val="Standard"/>
      </w:pPr>
      <w:r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</w:rPr>
        <w:t>Тип проекта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C83">
        <w:rPr>
          <w:rFonts w:ascii="Times New Roman" w:hAnsi="Times New Roman" w:cs="Times New Roman"/>
          <w:color w:val="000000"/>
          <w:sz w:val="28"/>
          <w:szCs w:val="28"/>
        </w:rPr>
        <w:t>игровой</w:t>
      </w:r>
    </w:p>
    <w:p w:rsidR="00CB0F3F" w:rsidRDefault="00CB0F3F" w:rsidP="00CB0F3F">
      <w:pPr>
        <w:pStyle w:val="Standard"/>
      </w:pPr>
      <w:r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="00155C83">
        <w:rPr>
          <w:rFonts w:ascii="Times New Roman" w:hAnsi="Times New Roman" w:cs="Times New Roman"/>
          <w:color w:val="000000"/>
          <w:sz w:val="28"/>
          <w:szCs w:val="28"/>
        </w:rPr>
        <w:t xml:space="preserve"> долгосрочный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Формирование у детей представление о друге, дружбе, воспитание доброжелательного отношения друг к другу, быть сдержанными</w:t>
      </w:r>
      <w:r w:rsidR="00155C83">
        <w:rPr>
          <w:rFonts w:ascii="Times New Roman" w:hAnsi="Times New Roman"/>
          <w:color w:val="000000"/>
          <w:sz w:val="28"/>
          <w:szCs w:val="28"/>
        </w:rPr>
        <w:t xml:space="preserve"> по средством организации режиссерских игр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Задачи:</w:t>
      </w:r>
    </w:p>
    <w:p w:rsidR="00155C83" w:rsidRPr="00155C83" w:rsidRDefault="00155C83" w:rsidP="00155C83">
      <w:pPr>
        <w:pStyle w:val="a4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55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игровую деятельность детей;</w:t>
      </w:r>
    </w:p>
    <w:p w:rsidR="00155C83" w:rsidRPr="00155C83" w:rsidRDefault="00155C83" w:rsidP="00155C83">
      <w:pPr>
        <w:pStyle w:val="a4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155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риобщать к общепринятым нормам и правилам взаимоотношения со сверстниками и взрослыми (в том числе моральным);</w:t>
      </w:r>
    </w:p>
    <w:p w:rsidR="00CB0F3F" w:rsidRPr="00155C83" w:rsidRDefault="00CB0F3F" w:rsidP="00155C83">
      <w:pPr>
        <w:pStyle w:val="a4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/>
          <w:color w:val="000000"/>
          <w:sz w:val="28"/>
          <w:szCs w:val="28"/>
          <w:lang w:eastAsia="ru-RU"/>
        </w:rPr>
      </w:pPr>
      <w:r w:rsidRPr="00155C83">
        <w:rPr>
          <w:rFonts w:ascii="Times New Roman" w:hAnsi="Times New Roman"/>
          <w:color w:val="000000"/>
          <w:sz w:val="28"/>
          <w:szCs w:val="28"/>
        </w:rPr>
        <w:t xml:space="preserve"> Вовлечь родителей в участие в проекте.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Методы: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Словесные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 Игровые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Наглядные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4. Практические.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Приёмы: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Беседы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Наблюдения,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Чтение художественной литературы,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 Игры.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Ожидаемый результат: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B8024D">
        <w:rPr>
          <w:rFonts w:ascii="Times New Roman" w:hAnsi="Times New Roman"/>
          <w:color w:val="000000"/>
          <w:sz w:val="28"/>
          <w:szCs w:val="28"/>
        </w:rPr>
        <w:t>Успешная адаптация детей к условиям детского сада (д</w:t>
      </w:r>
      <w:r>
        <w:rPr>
          <w:rFonts w:ascii="Times New Roman" w:hAnsi="Times New Roman"/>
          <w:color w:val="000000"/>
          <w:sz w:val="28"/>
          <w:szCs w:val="28"/>
        </w:rPr>
        <w:t>ети стали более раскрепощенными и общительными</w:t>
      </w:r>
      <w:r w:rsidR="00B8024D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55C83" w:rsidRDefault="00CB0F3F" w:rsidP="00155C83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 Большинство детей научились объединяться для игры в групп</w:t>
      </w:r>
      <w:r w:rsidR="00155C83">
        <w:rPr>
          <w:rFonts w:ascii="Times New Roman" w:hAnsi="Times New Roman"/>
          <w:color w:val="000000"/>
          <w:sz w:val="28"/>
          <w:szCs w:val="28"/>
        </w:rPr>
        <w:t>ы по 3-4 человека.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Этапы реализации проекта: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I этап – подготовительный</w:t>
      </w:r>
    </w:p>
    <w:p w:rsidR="00CB0F3F" w:rsidRDefault="00B8024D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Изучение, анализ методической литературы, создание макетов, персонажей для режиссерской игры</w:t>
      </w: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II этап - практический</w:t>
      </w:r>
    </w:p>
    <w:p w:rsidR="00CB0F3F" w:rsidRDefault="00C77068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Организация режиссерской игры в режимных моментах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III этап – заключительный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Обобщение итогов работы с детьми и родителями.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План реализации проекта</w:t>
      </w:r>
    </w:p>
    <w:p w:rsidR="004A2A2C" w:rsidRPr="004A2A2C" w:rsidRDefault="004A2A2C" w:rsidP="004A2A2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4A2A2C">
        <w:rPr>
          <w:color w:val="111111"/>
          <w:sz w:val="28"/>
          <w:szCs w:val="28"/>
        </w:rPr>
        <w:t>Планирование «Режиссёрские игры в первой младшей группе»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5"/>
        <w:gridCol w:w="3655"/>
        <w:gridCol w:w="2414"/>
        <w:gridCol w:w="2087"/>
      </w:tblGrid>
      <w:tr w:rsidR="004A2A2C" w:rsidRPr="00867435" w:rsidTr="00867435">
        <w:trPr>
          <w:trHeight w:val="539"/>
        </w:trPr>
        <w:tc>
          <w:tcPr>
            <w:tcW w:w="1415" w:type="dxa"/>
            <w:shd w:val="clear" w:color="auto" w:fill="auto"/>
          </w:tcPr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center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Период</w:t>
            </w:r>
          </w:p>
        </w:tc>
        <w:tc>
          <w:tcPr>
            <w:tcW w:w="3655" w:type="dxa"/>
            <w:shd w:val="clear" w:color="auto" w:fill="auto"/>
          </w:tcPr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center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  <w:bdr w:val="none" w:sz="0" w:space="0" w:color="auto" w:frame="1"/>
              </w:rPr>
              <w:t>Задачи</w:t>
            </w:r>
          </w:p>
        </w:tc>
        <w:tc>
          <w:tcPr>
            <w:tcW w:w="2414" w:type="dxa"/>
            <w:shd w:val="clear" w:color="auto" w:fill="auto"/>
          </w:tcPr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center"/>
              <w:rPr>
                <w:color w:val="111111"/>
                <w:sz w:val="28"/>
                <w:szCs w:val="28"/>
              </w:rPr>
            </w:pPr>
            <w:r w:rsidRPr="00867435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Игры</w:t>
            </w:r>
          </w:p>
        </w:tc>
        <w:tc>
          <w:tcPr>
            <w:tcW w:w="2087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A2A2C" w:rsidRPr="00867435" w:rsidRDefault="004A2A2C" w:rsidP="0086743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  <w:bdr w:val="none" w:sz="0" w:space="0" w:color="auto" w:frame="1"/>
              </w:rPr>
              <w:t>Оборудование</w:t>
            </w:r>
          </w:p>
        </w:tc>
      </w:tr>
      <w:tr w:rsidR="004A2A2C" w:rsidRPr="00867435" w:rsidTr="00867435">
        <w:tc>
          <w:tcPr>
            <w:tcW w:w="1415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Сентябрь</w:t>
            </w:r>
          </w:p>
        </w:tc>
        <w:tc>
          <w:tcPr>
            <w:tcW w:w="3655" w:type="dxa"/>
            <w:shd w:val="clear" w:color="auto" w:fill="auto"/>
          </w:tcPr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Постепенно развивать игровой опыт каждого ребенка, побуждать интерес к игре, обогащать игровую среду</w:t>
            </w:r>
          </w:p>
        </w:tc>
        <w:tc>
          <w:tcPr>
            <w:tcW w:w="2414" w:type="dxa"/>
            <w:shd w:val="clear" w:color="auto" w:fill="auto"/>
          </w:tcPr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«Давайте познакомимся»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="006620C3" w:rsidRPr="00867435">
              <w:rPr>
                <w:color w:val="111111"/>
                <w:sz w:val="28"/>
                <w:szCs w:val="28"/>
              </w:rPr>
              <w:t xml:space="preserve"> </w:t>
            </w:r>
            <w:r w:rsidR="006620C3"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Оденем куклу на прогулку»</w:t>
            </w:r>
            <w:r w:rsidRPr="00867435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2087" w:type="dxa"/>
            <w:shd w:val="clear" w:color="auto" w:fill="auto"/>
          </w:tcPr>
          <w:p w:rsidR="00A878EA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Кукла</w:t>
            </w:r>
          </w:p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Одежда для куклы</w:t>
            </w:r>
          </w:p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Предметы-заместители</w:t>
            </w:r>
          </w:p>
        </w:tc>
      </w:tr>
      <w:tr w:rsidR="004A2A2C" w:rsidRPr="00867435" w:rsidTr="00867435">
        <w:tc>
          <w:tcPr>
            <w:tcW w:w="1415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Октябрь</w:t>
            </w:r>
          </w:p>
        </w:tc>
        <w:tc>
          <w:tcPr>
            <w:tcW w:w="3655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 xml:space="preserve">Помогать открывать новые возможности </w:t>
            </w:r>
            <w:r w:rsidRPr="00867435">
              <w:rPr>
                <w:color w:val="111111"/>
                <w:sz w:val="28"/>
                <w:szCs w:val="28"/>
              </w:rPr>
              <w:lastRenderedPageBreak/>
              <w:t>игрового отражения мира; постепенно развивать игровой опыт каждого ребенка; в совместной со взрослыми игре передавать простой сюжет – цепочку связанных по смыслу действий с игрушками, самостоятельно воспроизводить игровые действия.</w:t>
            </w:r>
          </w:p>
        </w:tc>
        <w:tc>
          <w:tcPr>
            <w:tcW w:w="2414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«Что выбрал петрушка?»</w:t>
            </w:r>
            <w:r w:rsidRPr="00867435">
              <w:rPr>
                <w:color w:val="111111"/>
                <w:sz w:val="28"/>
                <w:szCs w:val="28"/>
              </w:rPr>
              <w:t>,</w:t>
            </w:r>
          </w:p>
          <w:p w:rsidR="004A2A2C" w:rsidRPr="00867435" w:rsidRDefault="004A2A2C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«Кто что 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делает?»</w:t>
            </w:r>
            <w:r w:rsidRPr="00867435">
              <w:rPr>
                <w:color w:val="111111"/>
                <w:sz w:val="28"/>
                <w:szCs w:val="28"/>
              </w:rPr>
              <w:t>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(с сюжетными игрушками)</w:t>
            </w:r>
          </w:p>
          <w:p w:rsidR="004A2A2C" w:rsidRPr="00867435" w:rsidRDefault="003B33C4" w:rsidP="00867435">
            <w:pPr>
              <w:pStyle w:val="headline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«Рыбки» (приложение 1)</w:t>
            </w:r>
          </w:p>
        </w:tc>
        <w:tc>
          <w:tcPr>
            <w:tcW w:w="2087" w:type="dxa"/>
            <w:shd w:val="clear" w:color="auto" w:fill="auto"/>
          </w:tcPr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lastRenderedPageBreak/>
              <w:t xml:space="preserve">Сюжетные </w:t>
            </w:r>
            <w:r w:rsidRPr="00867435">
              <w:rPr>
                <w:color w:val="111111"/>
                <w:sz w:val="28"/>
                <w:szCs w:val="28"/>
              </w:rPr>
              <w:lastRenderedPageBreak/>
              <w:t>игрушки</w:t>
            </w:r>
          </w:p>
          <w:p w:rsidR="004A2A2C" w:rsidRPr="00867435" w:rsidRDefault="004A2A2C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 – заместители</w:t>
            </w:r>
          </w:p>
          <w:p w:rsidR="003B33C4" w:rsidRPr="00867435" w:rsidRDefault="003B33C4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Коробка-макет (водоем)</w:t>
            </w:r>
          </w:p>
          <w:p w:rsidR="003B33C4" w:rsidRPr="00867435" w:rsidRDefault="003B33C4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</w:p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4A2A2C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lastRenderedPageBreak/>
              <w:t>Ноябрь</w:t>
            </w:r>
          </w:p>
          <w:p w:rsidR="004A2A2C" w:rsidRPr="00867435" w:rsidRDefault="004A2A2C" w:rsidP="00867435">
            <w:pPr>
              <w:pStyle w:val="headline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3655" w:type="dxa"/>
            <w:shd w:val="clear" w:color="auto" w:fill="auto"/>
          </w:tcPr>
          <w:p w:rsidR="004A2A2C" w:rsidRPr="00867435" w:rsidRDefault="00A878EA" w:rsidP="00867435">
            <w:pPr>
              <w:pStyle w:val="headline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867435">
              <w:rPr>
                <w:color w:val="111111"/>
                <w:sz w:val="28"/>
                <w:szCs w:val="28"/>
              </w:rPr>
              <w:t>Создавать у детей бодрое, радостное настроение, приучать спокойно сосредоточенно играть, выбирать нужную игрушку; развивать речевое общение со взрослыми, друг с другом; содействовать развитию игр, в которых дети подражают деятельности окружающих людей; развивать умение связанно передавать в игре 2-3 последовательных эпизода. </w:t>
            </w:r>
          </w:p>
        </w:tc>
        <w:tc>
          <w:tcPr>
            <w:tcW w:w="2414" w:type="dxa"/>
            <w:shd w:val="clear" w:color="auto" w:fill="auto"/>
          </w:tcPr>
          <w:p w:rsidR="004A2A2C" w:rsidRPr="00867435" w:rsidRDefault="00A878EA" w:rsidP="00867435">
            <w:pPr>
              <w:pStyle w:val="headline"/>
              <w:spacing w:before="225" w:beforeAutospacing="0" w:after="225" w:afterAutospacing="0"/>
              <w:rPr>
                <w:rFonts w:ascii="Arial" w:hAnsi="Arial" w:cs="Arial"/>
                <w:color w:val="111111"/>
                <w:sz w:val="27"/>
                <w:szCs w:val="27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«Мы помощники взрослых»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«Домик для зверей»</w:t>
            </w:r>
            <w:r w:rsidR="0087612C" w:rsidRPr="00867435">
              <w:rPr>
                <w:color w:val="111111"/>
                <w:sz w:val="28"/>
                <w:szCs w:val="28"/>
              </w:rPr>
              <w:t>, «Идем в гости»</w:t>
            </w:r>
            <w:r w:rsidR="003B33C4" w:rsidRPr="00867435">
              <w:rPr>
                <w:color w:val="111111"/>
                <w:sz w:val="28"/>
                <w:szCs w:val="28"/>
              </w:rPr>
              <w:t xml:space="preserve"> (приложение 2)</w:t>
            </w: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хозяйственного игрушечного инвентаря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Посуда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Куклы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мебели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конструктора</w:t>
            </w:r>
          </w:p>
          <w:p w:rsidR="004A2A2C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зверей</w:t>
            </w: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Декабрь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Продолжать формировать у детей игровые умения, способствующие становлению самостоятельной сюжетной </w:t>
            </w:r>
            <w:r w:rsidRPr="00867435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игры</w:t>
            </w:r>
            <w:r w:rsidR="008C2A2C" w:rsidRPr="00867435">
              <w:rPr>
                <w:color w:val="111111"/>
                <w:sz w:val="28"/>
                <w:szCs w:val="28"/>
              </w:rPr>
              <w:t>;</w:t>
            </w:r>
            <w:r w:rsidRPr="00867435">
              <w:rPr>
                <w:color w:val="111111"/>
                <w:sz w:val="28"/>
                <w:szCs w:val="28"/>
              </w:rPr>
              <w:t xml:space="preserve"> продолжать формировать у детей умения в совместной со взрослыми игре передавать простой сюжет, самостоятельно воспроизводить игровые действия; побуждать детей использовать в игре простейшие постройки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«Готовим для кукол обед»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«Машенька проснулась»</w:t>
            </w: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Куклы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Посуда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мебели для кукол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Одежда для кукол</w:t>
            </w:r>
          </w:p>
          <w:p w:rsidR="00F74382" w:rsidRPr="00867435" w:rsidRDefault="00F74382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lastRenderedPageBreak/>
              <w:t>Январь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Помогать открывать новые возможности игрового отражения мира; пробуждать интерес к творческим проявлениям в игре и игровом общении со сверстниками. 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«Оденем куклу на прогулку»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«Кукла катается на санках»</w:t>
            </w:r>
          </w:p>
          <w:p w:rsidR="00A878EA" w:rsidRPr="00867435" w:rsidRDefault="00F74382" w:rsidP="00867435">
            <w:pPr>
              <w:pStyle w:val="headline"/>
              <w:spacing w:before="225" w:beforeAutospacing="0" w:after="225" w:afterAutospacing="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67435">
              <w:rPr>
                <w:color w:val="111111"/>
                <w:sz w:val="28"/>
                <w:szCs w:val="28"/>
              </w:rPr>
              <w:t>«Зима»</w:t>
            </w:r>
            <w:r w:rsidR="003B33C4" w:rsidRPr="00867435">
              <w:rPr>
                <w:color w:val="111111"/>
                <w:sz w:val="28"/>
                <w:szCs w:val="28"/>
              </w:rPr>
              <w:t xml:space="preserve"> (приложение 3)</w:t>
            </w:r>
          </w:p>
        </w:tc>
        <w:tc>
          <w:tcPr>
            <w:tcW w:w="2087" w:type="dxa"/>
            <w:shd w:val="clear" w:color="auto" w:fill="auto"/>
          </w:tcPr>
          <w:p w:rsidR="00F74382" w:rsidRPr="00867435" w:rsidRDefault="00F74382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Коробка-макет «зима»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Кукла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Одежда для куклы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Санки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 – заместители</w:t>
            </w: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Февраль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Продолжать развивать игровой опыт каждого ребенка; создавать и обогащать игровую среду, побуждающую к самостоятельному игровому творчеству. 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«Устроим кукле комнату»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«Мебель для куклы Кати»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Кукла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мебели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постельного белья для кроватки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Предметы-заместители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Март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Развивать умения детей спокойно, сосредоточенно играть, выбирать нужную игрушку; постепенно развивать игровой опыт каждого ребенка. 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«Делаем покупки»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«Играем сами»</w:t>
            </w:r>
            <w:r w:rsidRPr="00867435">
              <w:rPr>
                <w:color w:val="111111"/>
                <w:sz w:val="28"/>
                <w:szCs w:val="28"/>
              </w:rPr>
              <w:t> Игрушки </w:t>
            </w:r>
            <w:r w:rsidRPr="00867435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групповой комнаты</w:t>
            </w:r>
          </w:p>
          <w:p w:rsidR="00F74382" w:rsidRPr="00867435" w:rsidRDefault="00F74382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«День рождения Медведя»</w:t>
            </w:r>
            <w:r w:rsidR="003B33C4" w:rsidRPr="00867435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(приложение 4)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 заместители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Касса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 продуктов</w:t>
            </w: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Апрель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headline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 xml:space="preserve">Содействовать развитию игр, в которых дети подражают деятельности окружающих людей. Развивать умение связанно передавать в игре простой сюжет, самостоятельно </w:t>
            </w:r>
            <w:r w:rsidRPr="00867435">
              <w:rPr>
                <w:color w:val="111111"/>
                <w:sz w:val="28"/>
                <w:szCs w:val="28"/>
              </w:rPr>
              <w:lastRenderedPageBreak/>
              <w:t>воспроизводить игровые действия. 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«Сорока белобока»</w:t>
            </w:r>
            <w:r w:rsidRPr="00867435">
              <w:rPr>
                <w:color w:val="111111"/>
                <w:sz w:val="28"/>
                <w:szCs w:val="28"/>
              </w:rPr>
              <w:t>, </w:t>
            </w: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«Мы шоферы»</w:t>
            </w:r>
            <w:r w:rsidRPr="00867435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Предметы-заместители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Набор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Рули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lastRenderedPageBreak/>
              <w:t>Стульчики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Машинки</w:t>
            </w:r>
          </w:p>
        </w:tc>
      </w:tr>
      <w:tr w:rsidR="00A878EA" w:rsidRPr="00867435" w:rsidTr="00867435">
        <w:tc>
          <w:tcPr>
            <w:tcW w:w="141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lastRenderedPageBreak/>
              <w:t>Май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Продолжать создавать и обогащать игровую среду, побуждающую к самостоятельному игровому творчеству в свободном взаимодействии малышей с игрушками, предметами-заместителями и воспитанию доброго отношения детей друг к другу.</w:t>
            </w:r>
          </w:p>
        </w:tc>
        <w:tc>
          <w:tcPr>
            <w:tcW w:w="2414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«Зайчики-друзья встречаются»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6743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«Чаепитие у игрушек»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087" w:type="dxa"/>
            <w:shd w:val="clear" w:color="auto" w:fill="auto"/>
          </w:tcPr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Зайчики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Посуда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Мебель игрушечная</w:t>
            </w:r>
          </w:p>
          <w:p w:rsidR="00A878EA" w:rsidRPr="00867435" w:rsidRDefault="00A878EA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Посуда</w:t>
            </w:r>
          </w:p>
          <w:p w:rsidR="00A878EA" w:rsidRPr="00867435" w:rsidRDefault="00F74382" w:rsidP="00867435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867435">
              <w:rPr>
                <w:color w:val="111111"/>
                <w:sz w:val="28"/>
                <w:szCs w:val="28"/>
              </w:rPr>
              <w:t>Фигурки сказочных персонажей</w:t>
            </w:r>
          </w:p>
        </w:tc>
      </w:tr>
    </w:tbl>
    <w:p w:rsidR="004A2A2C" w:rsidRPr="00A878EA" w:rsidRDefault="004A2A2C" w:rsidP="00A878EA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Работа с родителями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247217">
        <w:rPr>
          <w:rFonts w:ascii="Times New Roman" w:hAnsi="Times New Roman"/>
          <w:color w:val="000000"/>
          <w:sz w:val="28"/>
          <w:szCs w:val="28"/>
        </w:rPr>
        <w:t>Создание макетов для режиссерской игры</w:t>
      </w:r>
      <w:r w:rsidR="00BD5B9C">
        <w:rPr>
          <w:rFonts w:ascii="Times New Roman" w:hAnsi="Times New Roman"/>
          <w:color w:val="000000"/>
          <w:sz w:val="28"/>
          <w:szCs w:val="28"/>
        </w:rPr>
        <w:t>, конкурс «Тематические режиссерские игры», мастер класс для родителей по созданию режиссерских игр дома.</w:t>
      </w: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CB0F3F" w:rsidRDefault="00CB0F3F" w:rsidP="00CB0F3F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385986" w:rsidRDefault="00385986" w:rsidP="00385986">
      <w:pPr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5F7574" w:rsidRDefault="005F7574" w:rsidP="00385986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7574" w:rsidRDefault="005F7574" w:rsidP="00385986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47217" w:rsidRDefault="001F0EE7" w:rsidP="00407A52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1. </w:t>
      </w:r>
      <w:r w:rsidR="00247217">
        <w:rPr>
          <w:rFonts w:ascii="Times New Roman" w:hAnsi="Times New Roman"/>
          <w:noProof/>
          <w:sz w:val="28"/>
          <w:szCs w:val="28"/>
          <w:lang w:eastAsia="ru-RU"/>
        </w:rPr>
        <w:t>Режиссерская игра «Рыбки»</w:t>
      </w:r>
    </w:p>
    <w:p w:rsidR="00247217" w:rsidRDefault="0086743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867435">
        <w:rPr>
          <w:noProof/>
          <w:lang w:eastAsia="ru-RU"/>
        </w:rPr>
        <w:t xml:space="preserve"> </w:t>
      </w:r>
    </w:p>
    <w:p w:rsidR="00385986" w:rsidRDefault="00816C8E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132715</wp:posOffset>
            </wp:positionV>
            <wp:extent cx="3288665" cy="2606040"/>
            <wp:effectExtent l="19050" t="0" r="6985" b="0"/>
            <wp:wrapThrough wrapText="bothSides">
              <wp:wrapPolygon edited="0">
                <wp:start x="-125" y="0"/>
                <wp:lineTo x="-125" y="21474"/>
                <wp:lineTo x="21646" y="21474"/>
                <wp:lineTo x="21646" y="0"/>
                <wp:lineTo x="-125" y="0"/>
              </wp:wrapPolygon>
            </wp:wrapThrough>
            <wp:docPr id="8" name="Рисунок 13" descr="C:\Users\Наталья\Desktop\Новая папка\IMG_20180323_0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Наталья\Desktop\Новая папка\IMG_20180323_09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173990</wp:posOffset>
            </wp:positionV>
            <wp:extent cx="3131185" cy="2564765"/>
            <wp:effectExtent l="19050" t="0" r="0" b="0"/>
            <wp:wrapThrough wrapText="bothSides">
              <wp:wrapPolygon edited="0">
                <wp:start x="-131" y="0"/>
                <wp:lineTo x="-131" y="21498"/>
                <wp:lineTo x="21552" y="21498"/>
                <wp:lineTo x="21552" y="0"/>
                <wp:lineTo x="-131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816C8E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196215</wp:posOffset>
            </wp:positionV>
            <wp:extent cx="3190240" cy="2932430"/>
            <wp:effectExtent l="19050" t="0" r="0" b="0"/>
            <wp:wrapThrough wrapText="bothSides">
              <wp:wrapPolygon edited="0">
                <wp:start x="-129" y="0"/>
                <wp:lineTo x="-129" y="21469"/>
                <wp:lineTo x="21540" y="21469"/>
                <wp:lineTo x="21540" y="0"/>
                <wp:lineTo x="-129" y="0"/>
              </wp:wrapPolygon>
            </wp:wrapThrough>
            <wp:docPr id="9" name="Рисунок 12" descr="C:\Users\Наталья\Desktop\Новая папка\IMG_20180323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Наталья\Desktop\Новая папка\IMG_20180323_09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D5B9C" w:rsidRDefault="00BD5B9C" w:rsidP="00BD5B9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45532" w:rsidRDefault="00145532" w:rsidP="00BD5B9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247217" w:rsidRDefault="001F0EE7" w:rsidP="00BD5B9C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2. </w:t>
      </w:r>
      <w:r w:rsidR="00247217">
        <w:rPr>
          <w:rFonts w:ascii="Times New Roman" w:hAnsi="Times New Roman"/>
          <w:noProof/>
          <w:sz w:val="28"/>
          <w:szCs w:val="28"/>
          <w:lang w:eastAsia="ru-RU"/>
        </w:rPr>
        <w:t>Режиссерская игра «Идем в гости»</w:t>
      </w:r>
    </w:p>
    <w:p w:rsidR="00247217" w:rsidRDefault="0024721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816C8E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271145</wp:posOffset>
            </wp:positionV>
            <wp:extent cx="3450590" cy="2574290"/>
            <wp:effectExtent l="19050" t="0" r="0" b="0"/>
            <wp:wrapThrough wrapText="bothSides">
              <wp:wrapPolygon edited="0">
                <wp:start x="-119" y="0"/>
                <wp:lineTo x="-119" y="21419"/>
                <wp:lineTo x="21584" y="21419"/>
                <wp:lineTo x="21584" y="0"/>
                <wp:lineTo x="-119" y="0"/>
              </wp:wrapPolygon>
            </wp:wrapThrough>
            <wp:docPr id="11" name="Рисунок 9" descr="C:\Users\Наталья\Desktop\Новая папка\IMG_20180130_0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Наталья\Desktop\Новая папка\IMG_20180130_092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816C8E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-1191895</wp:posOffset>
            </wp:positionH>
            <wp:positionV relativeFrom="paragraph">
              <wp:posOffset>450215</wp:posOffset>
            </wp:positionV>
            <wp:extent cx="4213860" cy="3160395"/>
            <wp:effectExtent l="19050" t="0" r="0" b="0"/>
            <wp:wrapThrough wrapText="bothSides">
              <wp:wrapPolygon edited="0">
                <wp:start x="-98" y="0"/>
                <wp:lineTo x="-98" y="21483"/>
                <wp:lineTo x="21580" y="21483"/>
                <wp:lineTo x="21580" y="0"/>
                <wp:lineTo x="-98" y="0"/>
              </wp:wrapPolygon>
            </wp:wrapThrough>
            <wp:docPr id="12" name="Рисунок 8" descr="C:\Users\Наталья\Desktop\Новая папка\IMG_20180130_0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талья\Desktop\Новая папка\IMG_20180130_09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5F7574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F"/>
          <w:noProof/>
          <w:color w:val="000000"/>
          <w:kern w:val="3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261620</wp:posOffset>
            </wp:positionV>
            <wp:extent cx="2282190" cy="3026410"/>
            <wp:effectExtent l="19050" t="0" r="3810" b="0"/>
            <wp:wrapThrough wrapText="bothSides">
              <wp:wrapPolygon edited="0">
                <wp:start x="-180" y="0"/>
                <wp:lineTo x="-180" y="21482"/>
                <wp:lineTo x="21636" y="21482"/>
                <wp:lineTo x="21636" y="0"/>
                <wp:lineTo x="-180" y="0"/>
              </wp:wrapPolygon>
            </wp:wrapThrough>
            <wp:docPr id="10" name="Рисунок 11" descr="C:\Users\Наталья\Desktop\Новая папка\IMG_20180130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Наталья\Desktop\Новая папка\IMG_20180130_092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BD5B9C">
      <w:pPr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BD5B9C" w:rsidRDefault="00BD5B9C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BD5B9C" w:rsidRDefault="00BD5B9C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BD5B9C" w:rsidRDefault="00BD5B9C" w:rsidP="00407A52">
      <w:pPr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</w:p>
    <w:p w:rsidR="00385986" w:rsidRDefault="001F0EE7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  <w:lastRenderedPageBreak/>
        <w:t xml:space="preserve">Приложение 3. </w:t>
      </w:r>
    </w:p>
    <w:p w:rsidR="001F0EE7" w:rsidRDefault="005F7574" w:rsidP="001F0EE7">
      <w:pPr>
        <w:jc w:val="right"/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F"/>
          <w:noProof/>
          <w:color w:val="000000"/>
          <w:kern w:val="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187325</wp:posOffset>
            </wp:positionV>
            <wp:extent cx="3685540" cy="2758440"/>
            <wp:effectExtent l="19050" t="0" r="0" b="0"/>
            <wp:wrapThrough wrapText="bothSides">
              <wp:wrapPolygon edited="0">
                <wp:start x="-112" y="0"/>
                <wp:lineTo x="-112" y="21481"/>
                <wp:lineTo x="21548" y="21481"/>
                <wp:lineTo x="21548" y="0"/>
                <wp:lineTo x="-112" y="0"/>
              </wp:wrapPolygon>
            </wp:wrapThrough>
            <wp:docPr id="13" name="Рисунок 2" descr="C:\Users\Наталья\Desktop\Новая папка\IMG_20171225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лья\Desktop\Новая папка\IMG_20171225_094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E7">
        <w:rPr>
          <w:rFonts w:ascii="Times New Roman" w:eastAsia="SimSun" w:hAnsi="Times New Roman" w:cs="F"/>
          <w:color w:val="000000"/>
          <w:kern w:val="3"/>
          <w:sz w:val="28"/>
          <w:szCs w:val="28"/>
          <w:lang w:eastAsia="ru-RU"/>
        </w:rPr>
        <w:t>Режиссерская игра «Зима»</w:t>
      </w:r>
    </w:p>
    <w:p w:rsidR="001F0EE7" w:rsidRDefault="001F0EE7" w:rsidP="001F0EE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5F7574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163195</wp:posOffset>
            </wp:positionV>
            <wp:extent cx="2424430" cy="3247390"/>
            <wp:effectExtent l="19050" t="0" r="0" b="0"/>
            <wp:wrapThrough wrapText="bothSides">
              <wp:wrapPolygon edited="0">
                <wp:start x="-170" y="0"/>
                <wp:lineTo x="-170" y="21414"/>
                <wp:lineTo x="21555" y="21414"/>
                <wp:lineTo x="21555" y="0"/>
                <wp:lineTo x="-170" y="0"/>
              </wp:wrapPolygon>
            </wp:wrapThrough>
            <wp:docPr id="15" name="Рисунок 16" descr="C:\Users\Наталья\Desktop\Новая папка\IMG_20171225_08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Наталья\Desktop\Новая папка\IMG_20171225_082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816C8E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110490</wp:posOffset>
            </wp:positionV>
            <wp:extent cx="3644900" cy="2727325"/>
            <wp:effectExtent l="19050" t="0" r="0" b="0"/>
            <wp:wrapThrough wrapText="bothSides">
              <wp:wrapPolygon edited="0">
                <wp:start x="-113" y="0"/>
                <wp:lineTo x="-113" y="21424"/>
                <wp:lineTo x="21562" y="21424"/>
                <wp:lineTo x="21562" y="0"/>
                <wp:lineTo x="-113" y="0"/>
              </wp:wrapPolygon>
            </wp:wrapThrough>
            <wp:docPr id="14" name="Рисунок 3" descr="C:\Users\Наталья\Desktop\Новая папка\IMG_20171225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талья\Desktop\Новая папка\IMG_20171225_094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385986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7574" w:rsidRDefault="005F7574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986" w:rsidRDefault="001F0EE7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4.</w:t>
      </w:r>
    </w:p>
    <w:p w:rsidR="001F0EE7" w:rsidRDefault="001F0EE7" w:rsidP="001F0EE7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Режиссерская игра «День рождения Медведя»</w:t>
      </w:r>
    </w:p>
    <w:p w:rsidR="001F0EE7" w:rsidRDefault="00816C8E" w:rsidP="001F0EE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320040</wp:posOffset>
            </wp:positionV>
            <wp:extent cx="3896360" cy="2922270"/>
            <wp:effectExtent l="19050" t="0" r="8890" b="0"/>
            <wp:wrapThrough wrapText="bothSides">
              <wp:wrapPolygon edited="0">
                <wp:start x="-106" y="0"/>
                <wp:lineTo x="-106" y="21403"/>
                <wp:lineTo x="21649" y="21403"/>
                <wp:lineTo x="21649" y="0"/>
                <wp:lineTo x="-106" y="0"/>
              </wp:wrapPolygon>
            </wp:wrapThrough>
            <wp:docPr id="17" name="Рисунок 15" descr="C:\Users\Наталья\Desktop\Новая папка\IMG_20181109_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Наталья\Desktop\Новая папка\IMG_20181109_17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F3F" w:rsidRPr="00CB0F3F" w:rsidRDefault="00816C8E" w:rsidP="00CB0F3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3974465</wp:posOffset>
            </wp:positionV>
            <wp:extent cx="4264025" cy="3220085"/>
            <wp:effectExtent l="19050" t="0" r="3175" b="0"/>
            <wp:wrapThrough wrapText="bothSides">
              <wp:wrapPolygon edited="0">
                <wp:start x="-97" y="0"/>
                <wp:lineTo x="-97" y="21468"/>
                <wp:lineTo x="21616" y="21468"/>
                <wp:lineTo x="21616" y="0"/>
                <wp:lineTo x="-97" y="0"/>
              </wp:wrapPolygon>
            </wp:wrapThrough>
            <wp:docPr id="16" name="Рисунок 14" descr="C:\Users\Наталья\Desktop\Новая папка\IMG_20181109_17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Наталья\Desktop\Новая папка\IMG_20181109_170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0F3F" w:rsidRPr="00CB0F3F" w:rsidSect="00BD5B9C">
      <w:pgSz w:w="11906" w:h="16838"/>
      <w:pgMar w:top="1134" w:right="850" w:bottom="1134" w:left="1701" w:header="708" w:footer="708" w:gutter="0"/>
      <w:pgBorders w:offsetFrom="page">
        <w:top w:val="wave" w:sz="6" w:space="24" w:color="7030A0"/>
        <w:left w:val="wave" w:sz="6" w:space="24" w:color="7030A0"/>
        <w:bottom w:val="wave" w:sz="6" w:space="24" w:color="7030A0"/>
        <w:right w:val="wave" w:sz="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6ED" w:rsidRDefault="005A46ED" w:rsidP="00BD5B9C">
      <w:pPr>
        <w:spacing w:after="0" w:line="240" w:lineRule="auto"/>
      </w:pPr>
      <w:r>
        <w:separator/>
      </w:r>
    </w:p>
  </w:endnote>
  <w:endnote w:type="continuationSeparator" w:id="1">
    <w:p w:rsidR="005A46ED" w:rsidRDefault="005A46ED" w:rsidP="00BD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6ED" w:rsidRDefault="005A46ED" w:rsidP="00BD5B9C">
      <w:pPr>
        <w:spacing w:after="0" w:line="240" w:lineRule="auto"/>
      </w:pPr>
      <w:r>
        <w:separator/>
      </w:r>
    </w:p>
  </w:footnote>
  <w:footnote w:type="continuationSeparator" w:id="1">
    <w:p w:rsidR="005A46ED" w:rsidRDefault="005A46ED" w:rsidP="00BD5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779"/>
    <w:multiLevelType w:val="multilevel"/>
    <w:tmpl w:val="76704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4765EE"/>
    <w:multiLevelType w:val="multilevel"/>
    <w:tmpl w:val="3352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FF1F7F"/>
    <w:multiLevelType w:val="multilevel"/>
    <w:tmpl w:val="26A2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E745A9"/>
    <w:multiLevelType w:val="hybridMultilevel"/>
    <w:tmpl w:val="79F8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BE1"/>
    <w:rsid w:val="000462D4"/>
    <w:rsid w:val="000B2B82"/>
    <w:rsid w:val="00145532"/>
    <w:rsid w:val="00155C83"/>
    <w:rsid w:val="00172B46"/>
    <w:rsid w:val="001F0EE7"/>
    <w:rsid w:val="00247217"/>
    <w:rsid w:val="00385986"/>
    <w:rsid w:val="003B065C"/>
    <w:rsid w:val="003B33C4"/>
    <w:rsid w:val="003C259D"/>
    <w:rsid w:val="003C42E6"/>
    <w:rsid w:val="003D5107"/>
    <w:rsid w:val="00407A52"/>
    <w:rsid w:val="004A2A2C"/>
    <w:rsid w:val="005335B0"/>
    <w:rsid w:val="005A46ED"/>
    <w:rsid w:val="005F7574"/>
    <w:rsid w:val="006620C3"/>
    <w:rsid w:val="00753E7F"/>
    <w:rsid w:val="00816C8E"/>
    <w:rsid w:val="00830C74"/>
    <w:rsid w:val="00867435"/>
    <w:rsid w:val="0087612C"/>
    <w:rsid w:val="008C2A2C"/>
    <w:rsid w:val="00916225"/>
    <w:rsid w:val="009201DC"/>
    <w:rsid w:val="00A616C3"/>
    <w:rsid w:val="00A666AC"/>
    <w:rsid w:val="00A878EA"/>
    <w:rsid w:val="00B22BE1"/>
    <w:rsid w:val="00B8024D"/>
    <w:rsid w:val="00BC3C14"/>
    <w:rsid w:val="00BD0F4D"/>
    <w:rsid w:val="00BD5B9C"/>
    <w:rsid w:val="00C77068"/>
    <w:rsid w:val="00CB0F3F"/>
    <w:rsid w:val="00CE16F9"/>
    <w:rsid w:val="00D407EE"/>
    <w:rsid w:val="00D55B98"/>
    <w:rsid w:val="00D81E14"/>
    <w:rsid w:val="00F452AA"/>
    <w:rsid w:val="00F74382"/>
    <w:rsid w:val="00F82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B98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155C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B0F3F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sz w:val="22"/>
      <w:szCs w:val="22"/>
    </w:rPr>
  </w:style>
  <w:style w:type="character" w:styleId="a3">
    <w:name w:val="Emphasis"/>
    <w:rsid w:val="00CB0F3F"/>
    <w:rPr>
      <w:i/>
      <w:iCs/>
    </w:rPr>
  </w:style>
  <w:style w:type="paragraph" w:styleId="a4">
    <w:name w:val="List Paragraph"/>
    <w:basedOn w:val="a"/>
    <w:uiPriority w:val="34"/>
    <w:qFormat/>
    <w:rsid w:val="00155C83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155C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4A2A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A2A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4A2A2C"/>
    <w:rPr>
      <w:b/>
      <w:bCs/>
    </w:rPr>
  </w:style>
  <w:style w:type="table" w:styleId="a7">
    <w:name w:val="Table Grid"/>
    <w:basedOn w:val="a1"/>
    <w:uiPriority w:val="39"/>
    <w:rsid w:val="004A2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D5B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D5B9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BD5B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D5B9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6986F-0AD7-4E32-A905-6145F5D03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cp:lastPrinted>2018-11-19T07:09:00Z</cp:lastPrinted>
  <dcterms:created xsi:type="dcterms:W3CDTF">2018-12-05T07:44:00Z</dcterms:created>
  <dcterms:modified xsi:type="dcterms:W3CDTF">2018-12-05T07:44:00Z</dcterms:modified>
</cp:coreProperties>
</file>