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CF" w:rsidRPr="00A071CF" w:rsidRDefault="00A071CF" w:rsidP="00A071C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Педагогическая технология «Утренний сбор»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В настоящее время педагогические коллективы ДОУ интенсивно внедряют в работу инновационные технологии. Поэтому основная задача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Современный образовательный процесс в ДОУ должен быть развернут на организации совместной деятельности взрослых и детей, основанной на равноправном и равнозначном участии обеих сторон в выборе содержания и в планировании действий. Такая совместная деятельность начинается с проведения группового сбора.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Групповой сбор – это одна из форм организации образовательного процесса совместной деятельности с детьми, где ребенок может проявить свою активность.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Основное достоинство и ценность технологии проведения группового сбора заключается в ее гуманистической направленности: обеспечение уважения к личности каждого ребенка, создание условий для развития его уверенности в себе, инициативности, творческих способностей, самостоятельности и ответственности – в становлении базовых свойств его личности. Эта позиция является центральной для российской реформы дошкольного образования. Основная идея технологии группового сбора – ребенок наилучшим образом развивается тогда, когда он действительно увлечен процессом обучения, активно включен в деятельность.</w:t>
      </w:r>
    </w:p>
    <w:p w:rsidR="00A071CF" w:rsidRPr="00A071CF" w:rsidRDefault="00A071CF" w:rsidP="00A07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Цель утреннего сбора: </w:t>
      </w: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установление комфортного социально - психологического климата в детском коллективе.</w:t>
      </w:r>
    </w:p>
    <w:p w:rsidR="00A071CF" w:rsidRPr="00A071CF" w:rsidRDefault="00A071CF" w:rsidP="00A07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Задачи: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- создать условия для межличностного и познавательно-делового общения детей и взрослых;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развить у дошкольников навыки культурного общения (приветствия, комплименты и т. п., планирования собственной деятельности, умения объяснять словами свое эмоциональное состояние;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– развить у дошкольников умения формулировать суждения, аргументировать высказывания, отстаивать свою точку зрения и делать выбор из личного опыта наиболее значимых, интересных событий, рассказывать о них кратко, последовательно и логично, а также развивать у детей умение внимательно слушать, высказывать конструктивные отношения к высказываниям других.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Что же представляет собой групповой сбор?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Утренний сбор для наших детей - это, прежде всего, возможность несколько минут побыть вместе, что немаловажно для застенчивых детей, рассказать, о чем думаешь, что чувствуешь.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Нам утренний сбор дает возможность создать атмосферу коллективного творчества, что помогает развитию у воспитанников чувства взаимного уважения и доброты. Следовательно, одно из основных требований, предъявляемых нами к профессиональному педагогическому мастерству – это умение руководить межличностным общением детей, разрешать конфликтные ситуации, организовывать созидательную совместную деятельность.</w:t>
      </w:r>
    </w:p>
    <w:p w:rsidR="00A071CF" w:rsidRPr="00A071CF" w:rsidRDefault="00A071CF" w:rsidP="00A07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Структура группового сбора. </w:t>
      </w: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В наиболее общем виде структура группового сбора выглядит так: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1. приветствие (вариант: пожелания, комплименты, подарки) - 1–3 мин;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игра (вариант: элементы тренинга, </w:t>
      </w:r>
      <w:proofErr w:type="spellStart"/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психогимнастика</w:t>
      </w:r>
      <w:proofErr w:type="spellEnd"/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, пение, слушание) - 2–5 мин;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3. обмен новостями - 2–10 мин;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4. планирование дня (выбор темы проекта, планирование содержания, форм и видов деятельности на весь проект).</w:t>
      </w:r>
    </w:p>
    <w:p w:rsidR="00A071CF" w:rsidRPr="00A071CF" w:rsidRDefault="00A071CF" w:rsidP="00A07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Позывные для утреннего сбора. </w:t>
      </w: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Утренний сбор в нашей группе начинается со звона колокольчика. Также рассматриваем все варианты, которые предложат сами дети, (звук металлофона, песенка или ритмичные хлопки).</w:t>
      </w:r>
    </w:p>
    <w:p w:rsidR="00A071CF" w:rsidRPr="00A071CF" w:rsidRDefault="00A071CF" w:rsidP="00A07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Организация круга. </w:t>
      </w: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Сбор проходит в виде круга, где дети вместе с взрослыми сидят на стульчиках. Круг – это открытость, внимание детей друг к другу и чувство единства в коллективе. Когда мы организуем детей в круг, мы способствуем активизации общения – все видят глаза друг друга, чувствуют настроение, ощущают степень участия и заинтересованности каждого из присутствующих. Важно создавать такие ситуации для размышления, высказывания своего мнения по вопросу, чтобы дети могли сообща подумать над разрешением ситуации.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Порядок расположения в кругу может меняться. Например, дети рассаживаются по росту, по датам рождения, чередуя, девочка – мальчик, по цвету глаз, по длине волос, по количеству членов семьи, по цветам радуги.</w:t>
      </w:r>
    </w:p>
    <w:p w:rsidR="00A071CF" w:rsidRPr="00A071CF" w:rsidRDefault="00A071CF" w:rsidP="00A07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Приветствие. </w:t>
      </w: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Утренний сбор в нашей группе начинается с приветствия.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Дети нуждаются в любви и уважении своих сверстников и хотят чувствовать себя частью группы, поэтому приветствие должно быть адресовано каждому, кто находится в круге.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Существует много способов приветствия, которое может быть вербальным и невербальным. Дружеская атмосфера устанавливается тогда, когда спокойный и искренний тон голоса, дружелюбное выражение лица, открытые жесты. Есть много весёлых, занимательных, уважительных приветствий, которые могут звучать на разных языках, используется пантомима, игровые моменты, песни, считалки, </w:t>
      </w:r>
      <w:proofErr w:type="spellStart"/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речёвки</w:t>
      </w:r>
      <w:proofErr w:type="spellEnd"/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формы приветствий разных народов. Приветствия также могут содержать эпитеты, комплименты. Дети могут выбирать или предлагать новые способы приветствия. </w:t>
      </w:r>
      <w:proofErr w:type="gramStart"/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Используются различные предметы (любимая игрушка, мяч, флажок, волшебная палочка, микрофон, которые передаются по кругу тому, кому адресуется приветствие.</w:t>
      </w:r>
      <w:proofErr w:type="gramEnd"/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 стихотворные, песенные приветствия; здороваемся ладошками, плечиками, дарим разнообразные пожелания, комплименты, в общем, игры которые создают эмоционально - положительный настрой на весь день.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На утреннем сборе для создания позитивного эмоционального настроя, атмосферы группового доверия и принятия, сплочению детского коллектива, также используется различные стенды:</w:t>
      </w:r>
    </w:p>
    <w:p w:rsidR="00A071CF" w:rsidRPr="00A071CF" w:rsidRDefault="00A071CF" w:rsidP="00A07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«Уголок настроения».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способствовать обогащению эмоциональной сферы детей, дать понятие о разделении положительных и отрицательных эмоций; учить распознавать свои собственные эмоции и чувства, помогающие детям адекватно реагировать на настроение сверстника или взрослого.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На стенде «Уголок настроения» размещены изображения ромашек с различными эмоциями и кармашками. Дети помещают свои фотографии в соответствующий кармашек, объясняют, на основании чего они сделали свой выбор.</w:t>
      </w:r>
    </w:p>
    <w:p w:rsidR="00A071CF" w:rsidRPr="00A071CF" w:rsidRDefault="00A071CF" w:rsidP="00A07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Стенд «Звезда недели».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повысить уровень социально-нравственного развития детей в группе, социальный статус детей, имеющих низкий показатель социальной активности, повысить самооценку детей, развивать наблюдательность детей, умение подмечать добрые поступки сверстников, описывать их тремя, четырьмя предложениями. Повысить значение общественно-значимых человеческих качеств: чувства доброты, товарищества, дружбы, умение радоваться за успех другого.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На самом видном месте в группе располагается плакат ребенка, избранным «Звездой недели». Стенд «Звезда недели» представляет собой большую звезду, в середине которой расположен кармашек для фото ребенка. Дети самостоятельно выбирают «Звезду недели», но выбор «Звезды» должен быть обоснован. </w:t>
      </w:r>
      <w:proofErr w:type="gramStart"/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Правила выбора «Звезды»: себя не предлагать; говорить только о хорошем, плохое не вспоминать; выбирать «звезду» от души и сердца, без выгоды.</w:t>
      </w:r>
      <w:proofErr w:type="gramEnd"/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Звездой может стать тот, у кого сегодня день рождения, кто помог товарищу, не получил замечаний, хорошо выступил и т. д. Звезда получает множество комплиментов, дети говорят о ее хороших поступках, оказывают всяческие знаки внимания. Для нее могут спеть песни, рассказать стихотворение, станцевать, что-то подарить. Таким образом, дети осознают, что все равны, что каждый член коллектива достоин внимания и уважения.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[ </w:t>
      </w:r>
      <w:proofErr w:type="spellStart"/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b</w:t>
      </w:r>
      <w:proofErr w:type="spellEnd"/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]Стенд «Сад именинников»[/</w:t>
      </w:r>
      <w:proofErr w:type="spellStart"/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b</w:t>
      </w:r>
      <w:proofErr w:type="spellEnd"/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]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создание положительной атмосферы в детском коллективе, воспитание чувства товарищества, доброжелательности и дружелюбия.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Стенд «Сад именинников» представляет собой изображения четырех времен года, на которых расположены фотографии именинников. С помощью звездочки дети отмечают ребенка, у которого в ближайшем будущем наступит день рождения.</w:t>
      </w:r>
    </w:p>
    <w:p w:rsidR="00A071CF" w:rsidRPr="00A071CF" w:rsidRDefault="00A071CF" w:rsidP="00A07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Стенд «Наша группа»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создание положительной атмосферы в детском коллективе.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Стенд «Наша группа» представляет собой кармашек для записок, в которых ребенок делится своими впечатлениями со сверстниками и взрослыми по поводу прошедшего события, выражает симпатию </w:t>
      </w:r>
      <w:proofErr w:type="spellStart"/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валентинкой</w:t>
      </w:r>
      <w:proofErr w:type="spellEnd"/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сердечком.</w:t>
      </w:r>
    </w:p>
    <w:p w:rsidR="00A071CF" w:rsidRPr="00A071CF" w:rsidRDefault="00A071CF" w:rsidP="00A07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Следующий этап утреннего сбора – это </w:t>
      </w:r>
      <w:r w:rsidRPr="00A071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групповая деятельность. </w:t>
      </w: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этом этапе проводятся игры или поют групповую песенку. Сбор проходит быстро, легко, по- </w:t>
      </w:r>
      <w:proofErr w:type="gramStart"/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деловому</w:t>
      </w:r>
      <w:proofErr w:type="gramEnd"/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 мы стараемся не превращать игры в учебные действия, а используем при этом разнообразные пальчиковые игры («Домик», «Кошка и мышка», «Гроза»); словесные игры («Где мы были, мы не скажем, а что делали, покажем», «Найди рифму», «Закончи предложение»); игры-фантазии («Творческая ошибка», «Оживление предметов», «Конструирование загадки»);</w:t>
      </w:r>
      <w:proofErr w:type="gramEnd"/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игры-цепочки и т. д. При этом из рук в руки передается мягкая игрушка, и каждый ребенок имеет возможность принять участие в игре. Всё то, что помогает детям почувствовать себя комфортно, легко и весело.</w:t>
      </w:r>
    </w:p>
    <w:p w:rsidR="00A071CF" w:rsidRPr="00A071CF" w:rsidRDefault="00A071CF" w:rsidP="00A07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Один из любимых частей утреннего сбора – </w:t>
      </w:r>
      <w:r w:rsidRPr="00A071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обмен новостями</w:t>
      </w: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так как предоставляет возможность рассказать другим то, «что еще никто, кроме </w:t>
      </w: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меня не знает», поделиться своими наблюдениями, похвастаться интересными событиями. Темы новостей могут носить различный характер. Чтобы избежать проблем по поводу, как в течение небольшого отрезка времени удовлетворить желание всех детей, предлагается коллегиально решить, какое количество и кого сегодня выслушать. Важно, что дети учатся правилам ведения речевого диалога, умению выражать свои чувства. Также обогащается и активизируется словарный запас ребенка, развивается его эмоциональная отзывчивость, доброжелательность, уверенность в том, что его любят и принимают таким, какой он есть.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Новости принимаются как факт, поэтому не регламентируются (только по одной короткой новости, не </w:t>
      </w:r>
      <w:proofErr w:type="spellStart"/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селекционируются</w:t>
      </w:r>
      <w:proofErr w:type="spellEnd"/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(только хорошие новости, не вытягиваются (мы еще не слышали твоих новостей, не запрещаются (об этом мы не говорим).</w:t>
      </w:r>
      <w:proofErr w:type="gramEnd"/>
    </w:p>
    <w:p w:rsidR="00A071CF" w:rsidRPr="00A071CF" w:rsidRDefault="00A071CF" w:rsidP="00A07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На утреннем сборе происходит общий </w:t>
      </w:r>
      <w:r w:rsidRPr="00A071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обмен информацией</w:t>
      </w: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: календарь (погода/день недели/время года/праздник) и групповые (сколько сегодня всего детей/мальчиков/девочек, кто отсутствует, сколько дней осталось до ближайшего дня рождения, что сегодня нам предстоит, что интересного заметили в группе.</w:t>
      </w:r>
      <w:proofErr w:type="gramEnd"/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 помнить, что групповой сбор – это не занятие, поэтому участие в нём конкретного ребёнка не вменяется ему в обязанность, а предоставляет возможность приятного, эмоционально и познавательно насыщенного общения со сверстниками и взрослыми.</w:t>
      </w:r>
    </w:p>
    <w:p w:rsidR="00A071CF" w:rsidRPr="00A071CF" w:rsidRDefault="00A071CF" w:rsidP="00A071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 утренний сбор – это один из способов организации свободного общения и развития речи воспитанников. В ходе утреннего сбора дошкольники учатся правилам речевого диалога, умению выражать свои чувства, обогащается и активизируется их словарный запас.</w:t>
      </w:r>
    </w:p>
    <w:p w:rsidR="00A071CF" w:rsidRPr="00A071CF" w:rsidRDefault="00A071CF" w:rsidP="00A071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детей развивается эмоциональная отзывчивость, доброжелательность, толерантность, формируются нравственные представления и понятия для анализа норм и правил поведения, появляется уверенность в том, что его любят и принимают таким, какой он есть. Благодаря творческому подходу к организации данного компонента режима пребывания в ДОУ у детей, формируется положительный настрой на весь день, что благоприятно сказывается на </w:t>
      </w:r>
      <w:proofErr w:type="spellStart"/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воспитательно</w:t>
      </w:r>
      <w:proofErr w:type="spellEnd"/>
      <w:r w:rsidRPr="00A071CF">
        <w:rPr>
          <w:rFonts w:ascii="Times New Roman" w:eastAsia="Times New Roman" w:hAnsi="Times New Roman" w:cs="Times New Roman"/>
          <w:color w:val="111111"/>
          <w:sz w:val="28"/>
          <w:szCs w:val="28"/>
        </w:rPr>
        <w:t>–образовательном процессе в целом. Необходимо помнить, что детский сад - это дом для детей, они здесь хозяева, основные жильцы, и с их мнением нельзя не считаться.</w:t>
      </w:r>
    </w:p>
    <w:p w:rsidR="002A3789" w:rsidRPr="00A071CF" w:rsidRDefault="002A3789">
      <w:pPr>
        <w:rPr>
          <w:rFonts w:ascii="Times New Roman" w:hAnsi="Times New Roman" w:cs="Times New Roman"/>
          <w:sz w:val="28"/>
          <w:szCs w:val="28"/>
        </w:rPr>
      </w:pPr>
    </w:p>
    <w:sectPr w:rsidR="002A3789" w:rsidRPr="00A0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1CF"/>
    <w:rsid w:val="002A3789"/>
    <w:rsid w:val="00A0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1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0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0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71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9296</Characters>
  <Application>Microsoft Office Word</Application>
  <DocSecurity>0</DocSecurity>
  <Lines>77</Lines>
  <Paragraphs>21</Paragraphs>
  <ScaleCrop>false</ScaleCrop>
  <Company>Microsoft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2020-01-15T05:35:00Z</dcterms:created>
  <dcterms:modified xsi:type="dcterms:W3CDTF">2020-01-15T05:35:00Z</dcterms:modified>
</cp:coreProperties>
</file>